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FA8B" w14:textId="045D7622" w:rsidR="009600C0" w:rsidRDefault="009600C0" w:rsidP="009600C0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66F069BC" w14:textId="77777777" w:rsidR="009600C0" w:rsidRDefault="009600C0" w:rsidP="009600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C57CA3" w14:textId="77777777" w:rsidR="009600C0" w:rsidRDefault="009600C0" w:rsidP="009600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7050F4" w14:textId="77777777" w:rsidR="00B54D16" w:rsidRPr="00B54D16" w:rsidRDefault="000903E2" w:rsidP="00B54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5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54D16"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 </w:t>
      </w:r>
    </w:p>
    <w:p w14:paraId="2BDEA15E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КУПЛИ-ПРОДАЖИ ДВИЖИМОГО ИМУЩЕСТВА  </w:t>
      </w:r>
    </w:p>
    <w:p w14:paraId="16E16F63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7AF371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 Печора Республика Коми</w:t>
      </w:r>
    </w:p>
    <w:p w14:paraId="44DA2505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 две тысячи двадцать третьего года</w:t>
      </w:r>
    </w:p>
    <w:p w14:paraId="7FCB0B07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73000F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образование муниципального района "Печора",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75D6044E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 года рождения, зарегистрированная(</w:t>
      </w:r>
      <w:proofErr w:type="spellStart"/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 w:rsidRPr="00B54D1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размещенного на электронной площадке </w:t>
      </w:r>
      <w:hyperlink r:id="rId5" w:history="1">
        <w:r w:rsidRPr="00B54D16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http://utp.sberbank-ast.ru</w:t>
        </w:r>
      </w:hyperlink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 w:rsidRPr="00B54D16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www.torgi.gov.ru</w:t>
        </w:r>
      </w:hyperlink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официальном сайте Продавца –  </w:t>
      </w:r>
      <w:hyperlink r:id="rId7" w:history="1">
        <w:r w:rsidRPr="00B54D16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www.</w:t>
        </w:r>
        <w:r w:rsidRPr="00B54D16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pechoraonline</w:t>
        </w:r>
      </w:hyperlink>
      <w:hyperlink r:id="rId8" w:history="1">
        <w:r w:rsidRPr="00B54D16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B54D16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ru</w:t>
        </w:r>
        <w:proofErr w:type="spellEnd"/>
      </w:hyperlink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на  основании Протокола № _____ об итогах торгов посредством публичного предложения от  «______»______________20 __ г., (далее - Торги), заключили настоящий договор (далее - Договор) о нижеследующем:      </w:t>
      </w:r>
    </w:p>
    <w:p w14:paraId="2E7021C4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CC38BE" w14:textId="77777777" w:rsidR="00B54D16" w:rsidRPr="00B54D16" w:rsidRDefault="00B54D16" w:rsidP="00B54D1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14:paraId="1BA99104" w14:textId="77777777" w:rsidR="00B54D16" w:rsidRPr="00B54D16" w:rsidRDefault="00B54D16" w:rsidP="00B54D16">
      <w:pPr>
        <w:numPr>
          <w:ilvl w:val="1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обязуется передать в собственность, а Покупатель оплатить и принять в соответствии с условиями настоящего договора, движимое имущество согласно приложению к настоящему договору.</w:t>
      </w:r>
    </w:p>
    <w:p w14:paraId="532CFE93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 Движимое имущество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002F291E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продажи имущества является прогнозный план приватизации на 2023 год, утвержденный решением Совета муниципального района «Печора» от 30.11.2022 № 7-21/255 и распоряжение Комитета по управлению муниципальной собственностью муниципального района «Печора» от 23.05.2022 № 358-р «О приватизации металлолома от списания муниципального имущества в </w:t>
      </w:r>
      <w:proofErr w:type="spellStart"/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п.Косью</w:t>
      </w:r>
      <w:proofErr w:type="spellEnd"/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2C4923F7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1.4.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0CF579D3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F5344" w14:textId="77777777" w:rsidR="00B54D16" w:rsidRPr="00B54D16" w:rsidRDefault="00B54D16" w:rsidP="00B54D1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продажи имущества и порядок расчетов</w:t>
      </w:r>
    </w:p>
    <w:p w14:paraId="3E3A39B6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Установленная по итогам торгов цена продажи имущества, указанного в разделе 1 настоящего Договора, составляет __________________ рублей. </w:t>
      </w:r>
    </w:p>
    <w:p w14:paraId="5AC4C512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49C92818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2.3.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обязуется оплатить, указанную в пункте 2.1. настоящего Договора, стоимость имущества, путем перечисления денежных средств 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бюджет муниципального образования муниципального района «Печора»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единовременно, на следующие реквизиты: </w:t>
      </w:r>
    </w:p>
    <w:p w14:paraId="4513F16B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 руб.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 </w:t>
      </w: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копеек), – в бюджет муниципального образования муниципального района «Печора»:</w:t>
      </w:r>
    </w:p>
    <w:p w14:paraId="29216167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 – 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B54D16">
        <w:rPr>
          <w:rFonts w:ascii="Times New Roman" w:eastAsia="Times New Roman" w:hAnsi="Times New Roman" w:cs="Times New Roman"/>
          <w:sz w:val="24"/>
          <w:szCs w:val="26"/>
          <w:lang w:eastAsia="ru-RU"/>
        </w:rPr>
        <w:t>018702501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ОКТМО 87620101, </w:t>
      </w:r>
      <w:r w:rsidRPr="00B54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КБК 963 1 14 02053 05 0000 410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«доходы от реализации иного, имущества, находящегося в собственности муниципальных районов»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назначение платежа: </w:t>
      </w:r>
      <w:r w:rsidRPr="00B54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Оплата за приобретаемое имущество по договору купли-продажи.</w:t>
      </w:r>
    </w:p>
    <w:p w14:paraId="00A2637F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0" w:name="_Hlk117262195"/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54D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Оплата стоимости имущества должна быть произведена Покупателем в течение 10 рабочих дней со дня заключения настоящего Договора, то есть до                            ________включительно. </w:t>
      </w:r>
    </w:p>
    <w:bookmarkEnd w:id="0"/>
    <w:p w14:paraId="70CF9FA7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82CC36D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2.3.</w:t>
      </w:r>
      <w:r w:rsidRPr="00B54D1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B54D1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ДЛЯ ЮРИДИЧЕСКИХ ЛИЦ и ИНДИВИДУАЛЬНЫХ ПРЕДПРИНИМАТЕЛЕЙ:</w:t>
      </w:r>
    </w:p>
    <w:p w14:paraId="1852186C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обязуется оплатить, указанную в пункте 2.1. настоящего Договора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без учета НДС, путем перечисления денежных средств 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бюджет муниципального образования муниципального района «Печора» единовременно, на следующие реквизиты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07FA953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 руб.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 </w:t>
      </w: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копеек), – в бюджет муниципального образования муниципального района «Печора»:</w:t>
      </w:r>
    </w:p>
    <w:p w14:paraId="5C8F9092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 – 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B54D16">
        <w:rPr>
          <w:rFonts w:ascii="Times New Roman" w:eastAsia="Times New Roman" w:hAnsi="Times New Roman" w:cs="Times New Roman"/>
          <w:sz w:val="26"/>
          <w:szCs w:val="26"/>
          <w:lang w:eastAsia="ru-RU"/>
        </w:rPr>
        <w:t>018702501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ОКТМО 87620101, </w:t>
      </w:r>
      <w:r w:rsidRPr="00B54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КБК 963 1 14 02053 05 0000 410</w:t>
      </w:r>
      <w:r w:rsidRPr="00B54D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«доходы от реализации иного, имущества, находящегося в собственности муниципальных районов»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назначение платежа: </w:t>
      </w:r>
      <w:r w:rsidRPr="00B54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Оплата за приобретаемое имущество по договору купли-продажи.</w:t>
      </w:r>
    </w:p>
    <w:p w14:paraId="0AAA0C75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38AC88B2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B54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B54D1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Оплата стоимости имущества должна быть произведена Покупателем в течение 10 рабочих дней со дня заключения настоящего Договора, то есть до                            ________включительно.</w:t>
      </w:r>
    </w:p>
    <w:p w14:paraId="4E04E43D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B4CE41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2F596224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6C058" w14:textId="77777777" w:rsidR="00B54D16" w:rsidRPr="00B54D16" w:rsidRDefault="00B54D16" w:rsidP="00B54D1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Переход права собственности   на имущество</w:t>
      </w:r>
    </w:p>
    <w:p w14:paraId="6ADDAB76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Движимое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5507B03F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 акта Покупателем ответственность за сохранность объектов, равно как и риск случайной порчи или гибели имущества, несет Покупатель.</w:t>
      </w:r>
    </w:p>
    <w:p w14:paraId="23014DC2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0410E266" w14:textId="77777777" w:rsidR="00B54D16" w:rsidRPr="00B54D16" w:rsidRDefault="00B54D16" w:rsidP="00B54D16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4.Дополнительные условия</w:t>
      </w:r>
    </w:p>
    <w:p w14:paraId="16CA0B25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601A44BC" w14:textId="77777777" w:rsidR="00B54D16" w:rsidRPr="00B54D16" w:rsidRDefault="00B54D16" w:rsidP="00B54D16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CBC646" w14:textId="77777777" w:rsidR="00B54D16" w:rsidRPr="00B54D16" w:rsidRDefault="00B54D16" w:rsidP="00B54D16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14:paraId="26824D70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6FE18BA4" w14:textId="77777777" w:rsidR="00B54D16" w:rsidRPr="00B54D16" w:rsidRDefault="00B54D16" w:rsidP="00B54D16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внесения денежных средств в счет оплаты 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3AB6F722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Просрочка внесения денежных средств в счет оплаты за 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движимое имущество, установленных статьей 2 настоящего Договора.</w:t>
      </w:r>
    </w:p>
    <w:p w14:paraId="1833A434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102F11FF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78D21277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1B4D3A" w14:textId="77777777" w:rsidR="00B54D16" w:rsidRPr="00B54D16" w:rsidRDefault="00B54D16" w:rsidP="00B54D16">
      <w:pPr>
        <w:keepNext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</w:t>
      </w:r>
    </w:p>
    <w:p w14:paraId="686E766C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считается заключенным с момента его подписания Сторонами.  </w:t>
      </w:r>
    </w:p>
    <w:p w14:paraId="70C1EA98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51AF7F" w14:textId="77777777" w:rsidR="00B54D16" w:rsidRPr="00B54D16" w:rsidRDefault="00B54D16" w:rsidP="00B54D16">
      <w:pPr>
        <w:keepNext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14:paraId="0AC672BB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7.1.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Споры, возникающие между Сторонами по настоящему Договору, рассматриваются в Арбитражном суде РК в установленном законодательством порядке.</w:t>
      </w:r>
    </w:p>
    <w:p w14:paraId="7A2C305E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7.2. </w:t>
      </w: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составлен в двух экземплярах, имеющих одинаковую юридическую силу, из которых:</w:t>
      </w:r>
    </w:p>
    <w:p w14:paraId="0C488E72" w14:textId="77777777" w:rsidR="00B54D16" w:rsidRPr="00B54D16" w:rsidRDefault="00B54D16" w:rsidP="00B54D1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находится у Покупателя,</w:t>
      </w:r>
    </w:p>
    <w:p w14:paraId="568D6E79" w14:textId="77777777" w:rsidR="00B54D16" w:rsidRPr="00B54D16" w:rsidRDefault="00B54D16" w:rsidP="00B54D1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– у Продавца.</w:t>
      </w:r>
    </w:p>
    <w:p w14:paraId="0AD4079B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346B27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FF603B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Юридические адреса и банковские реквизиты сторон:</w:t>
      </w:r>
    </w:p>
    <w:p w14:paraId="3C1B7F98" w14:textId="77777777" w:rsidR="00B54D16" w:rsidRPr="00B54D16" w:rsidRDefault="00B54D16" w:rsidP="00B54D1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B54D16" w:rsidRPr="00B54D16" w14:paraId="282A6142" w14:textId="77777777" w:rsidTr="00E968EE">
        <w:trPr>
          <w:trHeight w:val="2131"/>
        </w:trPr>
        <w:tc>
          <w:tcPr>
            <w:tcW w:w="4644" w:type="dxa"/>
          </w:tcPr>
          <w:p w14:paraId="05FAB19F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14:paraId="7D7CC8EB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 w:rsidRPr="00B54D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</w:t>
            </w:r>
            <w:proofErr w:type="spellEnd"/>
            <w:r w:rsidRPr="00B54D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14:paraId="3734ED5C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ной собственностью муниципального</w:t>
            </w:r>
          </w:p>
          <w:p w14:paraId="0482C45B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района "Печора"</w:t>
            </w:r>
          </w:p>
          <w:p w14:paraId="27B39A0C" w14:textId="77777777" w:rsidR="00B54D16" w:rsidRPr="00B54D16" w:rsidRDefault="00B54D16" w:rsidP="00B54D16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Адрес: 169600 Республика Коми г.Печора Печорский проспект, д.46</w:t>
            </w:r>
          </w:p>
          <w:p w14:paraId="302980AC" w14:textId="77777777" w:rsidR="00B54D16" w:rsidRPr="00B54D16" w:rsidRDefault="00B54D16" w:rsidP="00B54D16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>ИНН 1105019995/КПП110501001</w:t>
            </w:r>
          </w:p>
          <w:p w14:paraId="433A16CF" w14:textId="77777777" w:rsidR="00B54D16" w:rsidRPr="00B54D16" w:rsidRDefault="00B54D16" w:rsidP="00B54D16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ОГРН 1081105000030 ОКТМО 87620101                                    </w:t>
            </w:r>
          </w:p>
          <w:p w14:paraId="2689D240" w14:textId="77777777" w:rsidR="00B54D16" w:rsidRPr="00B54D16" w:rsidRDefault="00B54D16" w:rsidP="00B54D16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1053ACEE" w14:textId="77777777" w:rsidR="00B54D16" w:rsidRPr="00B54D16" w:rsidRDefault="00B54D16" w:rsidP="00B54D16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Отделение - НБ Республика Коми банка России//УФК по Республике Коми </w:t>
            </w:r>
          </w:p>
          <w:p w14:paraId="751DEB78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Сыктывкар БИК 018702501                                    </w:t>
            </w:r>
          </w:p>
          <w:p w14:paraId="17DF3F9A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14:paraId="6A97A4B9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Продавца:     </w:t>
            </w:r>
          </w:p>
          <w:p w14:paraId="56974CBC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67A7FC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   </w:t>
            </w:r>
          </w:p>
          <w:p w14:paraId="74A4204C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77F4D3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F82E2D" w14:textId="77777777" w:rsidR="00B54D16" w:rsidRPr="00B54D16" w:rsidRDefault="00B54D16" w:rsidP="00B54D16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F1040EC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Покупатель:</w:t>
            </w:r>
          </w:p>
          <w:p w14:paraId="0D979001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___________________________</w:t>
            </w:r>
          </w:p>
          <w:p w14:paraId="0A7C29EB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860CEA6" w14:textId="77777777" w:rsidR="00B54D16" w:rsidRPr="00B54D16" w:rsidRDefault="00B54D16" w:rsidP="00B54D16">
            <w:pPr>
              <w:keepNext/>
              <w:autoSpaceDN w:val="0"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 _____________</w:t>
            </w:r>
          </w:p>
          <w:p w14:paraId="14E48B93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>ИНН  _</w:t>
            </w:r>
            <w:proofErr w:type="gramEnd"/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</w:p>
          <w:p w14:paraId="1ECB5501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988CF97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90D7F5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B98E79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9B81D6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D0CC53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3B8756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C3B965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AC38A6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0613CC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322444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A63685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8662C8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>От Покупателя:</w:t>
            </w:r>
          </w:p>
          <w:p w14:paraId="07888407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3DAD34" w14:textId="77777777" w:rsidR="00B54D16" w:rsidRPr="00B54D16" w:rsidRDefault="00B54D16" w:rsidP="00B54D1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</w:p>
        </w:tc>
      </w:tr>
    </w:tbl>
    <w:p w14:paraId="7CE1F1BF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03042540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15BB47" w14:textId="77777777" w:rsidR="00B54D16" w:rsidRPr="00B54D16" w:rsidRDefault="00B54D16" w:rsidP="00B54D1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63255" w14:textId="49BE6105" w:rsidR="00555267" w:rsidRDefault="00555267" w:rsidP="00B54D16">
      <w:pPr>
        <w:spacing w:after="0" w:line="240" w:lineRule="auto"/>
        <w:jc w:val="center"/>
      </w:pPr>
    </w:p>
    <w:sectPr w:rsidR="00555267" w:rsidSect="009600C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39399714">
    <w:abstractNumId w:val="1"/>
  </w:num>
  <w:num w:numId="2" w16cid:durableId="470362297">
    <w:abstractNumId w:val="0"/>
  </w:num>
  <w:num w:numId="3" w16cid:durableId="224951904">
    <w:abstractNumId w:val="2"/>
  </w:num>
  <w:num w:numId="4" w16cid:durableId="8044645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0904067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2181619">
    <w:abstractNumId w:val="1"/>
  </w:num>
  <w:num w:numId="7" w16cid:durableId="336932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267"/>
    <w:rsid w:val="0004155F"/>
    <w:rsid w:val="000903E2"/>
    <w:rsid w:val="004B5850"/>
    <w:rsid w:val="00555267"/>
    <w:rsid w:val="009600C0"/>
    <w:rsid w:val="00B5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290E"/>
  <w15:chartTrackingRefBased/>
  <w15:docId w15:val="{F00FBEE2-9EA1-4E31-8925-CDF462E2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3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&#1055;&#1056;&#1048;&#1042;&#1040;&#1058;&#1048;&#1047;&#1040;&#1062;&#1048;&#1071;%202021/&#1047;&#1076;&#1072;&#1085;&#1080;&#1077;%20&#1089;&#1082;&#1083;&#1072;&#1076;&#1072;%20&#1055;&#1077;&#1095;&#1086;&#1088;&#1089;&#1082;&#1080;&#1081;%20&#1087;&#1088;%2094&#1075;/1%20&#1101;&#1083;&#1077;&#1082;&#1090;&#1088;&#1086;&#1085;&#1085;&#1099;&#1081;%20&#1072;&#1091;&#1082;&#1094;&#1080;&#1086;&#1085;/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1487</Words>
  <Characters>8478</Characters>
  <Application>Microsoft Office Word</Application>
  <DocSecurity>0</DocSecurity>
  <Lines>70</Lines>
  <Paragraphs>19</Paragraphs>
  <ScaleCrop>false</ScaleCrop>
  <Company/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7</cp:revision>
  <dcterms:created xsi:type="dcterms:W3CDTF">2022-05-19T13:55:00Z</dcterms:created>
  <dcterms:modified xsi:type="dcterms:W3CDTF">2023-01-31T08:32:00Z</dcterms:modified>
</cp:coreProperties>
</file>